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8" w:rightChars="-342" w:firstLine="3896" w:firstLineChars="882"/>
        <w:rPr>
          <w:rFonts w:ascii="Arial" w:cs="Arial"/>
          <w:b/>
          <w:sz w:val="44"/>
          <w:szCs w:val="44"/>
        </w:rPr>
      </w:pPr>
      <w:r>
        <w:rPr>
          <w:rFonts w:hint="eastAsia" w:ascii="Arial" w:cs="Arial"/>
          <w:b/>
          <w:sz w:val="44"/>
          <w:szCs w:val="44"/>
        </w:rPr>
        <w:t>申   请   表</w:t>
      </w:r>
    </w:p>
    <w:p>
      <w:pPr>
        <w:ind w:right="-718" w:rightChars="-342"/>
        <w:rPr>
          <w:rFonts w:ascii="Arial" w:hAnsi="Arial" w:cs="Arial"/>
          <w:b/>
          <w:bCs/>
          <w:color w:val="0000FF"/>
          <w:sz w:val="44"/>
        </w:rPr>
      </w:pPr>
      <w:r>
        <w:rPr>
          <w:rFonts w:ascii="Arial" w:cs="Arial"/>
          <w:b/>
          <w:sz w:val="22"/>
        </w:rPr>
        <w:t>合同号</w:t>
      </w:r>
      <w:r>
        <w:rPr>
          <w:rFonts w:ascii="Arial" w:hAnsi="Arial" w:cs="Arial"/>
          <w:b/>
          <w:sz w:val="22"/>
        </w:rPr>
        <w:t>A/C No</w:t>
      </w:r>
      <w:r>
        <w:rPr>
          <w:rFonts w:ascii="Arial" w:cs="Arial"/>
          <w:b/>
          <w:sz w:val="22"/>
        </w:rPr>
        <w:t>：</w:t>
      </w:r>
      <w:r>
        <w:rPr>
          <w:rFonts w:ascii="Arial" w:hAnsi="Arial" w:cs="Arial"/>
          <w:b/>
          <w:sz w:val="22"/>
          <w:u w:val="single"/>
        </w:rPr>
        <w:t xml:space="preserve">      </w:t>
      </w:r>
      <w:r>
        <w:rPr>
          <w:rFonts w:ascii="Arial" w:hAnsi="Arial" w:cs="Arial"/>
          <w:b/>
          <w:sz w:val="22"/>
        </w:rPr>
        <w:t xml:space="preserve">        </w:t>
      </w:r>
      <w:r>
        <w:rPr>
          <w:rFonts w:ascii="Arial" w:cs="Arial"/>
          <w:b/>
          <w:sz w:val="22"/>
        </w:rPr>
        <w:t>项目号</w:t>
      </w:r>
      <w:r>
        <w:rPr>
          <w:rFonts w:ascii="Arial" w:hAnsi="Arial" w:cs="Arial"/>
          <w:b/>
          <w:sz w:val="22"/>
        </w:rPr>
        <w:t xml:space="preserve">Rpt.________     </w:t>
      </w:r>
      <w:r>
        <w:rPr>
          <w:rFonts w:ascii="Arial" w:cs="Arial"/>
          <w:b/>
          <w:sz w:val="22"/>
        </w:rPr>
        <w:t>申请日期</w:t>
      </w:r>
      <w:r>
        <w:rPr>
          <w:rFonts w:ascii="Arial" w:hAnsi="Arial" w:cs="Arial"/>
          <w:b/>
          <w:sz w:val="22"/>
        </w:rPr>
        <w:t>RR Date</w:t>
      </w:r>
      <w:r>
        <w:rPr>
          <w:rFonts w:ascii="Arial" w:cs="Arial"/>
          <w:b/>
          <w:sz w:val="22"/>
        </w:rPr>
        <w:t>：</w:t>
      </w:r>
      <w:r>
        <w:rPr>
          <w:rFonts w:hint="eastAsia" w:ascii="Arial" w:cs="Arial"/>
          <w:b/>
          <w:sz w:val="22"/>
        </w:rPr>
        <w:t>______</w:t>
      </w:r>
      <w:r>
        <w:rPr>
          <w:rFonts w:ascii="Arial" w:cs="Arial"/>
          <w:b/>
          <w:sz w:val="22"/>
        </w:rPr>
        <w:t>年</w:t>
      </w:r>
      <w:r>
        <w:rPr>
          <w:rFonts w:ascii="Arial" w:hAnsi="Arial" w:cs="Arial"/>
          <w:b/>
          <w:sz w:val="22"/>
          <w:u w:val="single"/>
        </w:rPr>
        <w:t xml:space="preserve">    </w:t>
      </w:r>
      <w:r>
        <w:rPr>
          <w:rFonts w:ascii="Arial" w:cs="Arial"/>
          <w:b/>
          <w:sz w:val="22"/>
        </w:rPr>
        <w:t>月</w:t>
      </w:r>
      <w:r>
        <w:rPr>
          <w:rFonts w:ascii="Arial" w:hAnsi="Arial" w:cs="Arial"/>
          <w:b/>
          <w:sz w:val="22"/>
          <w:u w:val="single"/>
        </w:rPr>
        <w:t xml:space="preserve">    </w:t>
      </w:r>
      <w:r>
        <w:rPr>
          <w:rFonts w:ascii="Arial" w:cs="Arial"/>
          <w:b/>
          <w:sz w:val="22"/>
        </w:rPr>
        <w:t>日</w:t>
      </w:r>
      <w:r>
        <w:rPr>
          <w:rFonts w:ascii="Arial" w:hAnsi="Arial" w:cs="Arial"/>
          <w:b/>
          <w:sz w:val="22"/>
        </w:rPr>
        <w:t xml:space="preserve"> </w:t>
      </w:r>
    </w:p>
    <w:tbl>
      <w:tblPr>
        <w:tblStyle w:val="7"/>
        <w:tblW w:w="1050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886"/>
        <w:gridCol w:w="692"/>
        <w:gridCol w:w="547"/>
        <w:gridCol w:w="586"/>
        <w:gridCol w:w="7"/>
        <w:gridCol w:w="342"/>
        <w:gridCol w:w="967"/>
        <w:gridCol w:w="203"/>
        <w:gridCol w:w="677"/>
        <w:gridCol w:w="743"/>
        <w:gridCol w:w="605"/>
        <w:gridCol w:w="405"/>
        <w:gridCol w:w="20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0" w:type="dxa"/>
            <w:gridSpan w:val="2"/>
            <w:vMerge w:val="restart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申请商</w:t>
            </w:r>
          </w:p>
          <w:p>
            <w:pPr>
              <w:pStyle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</w:t>
            </w:r>
          </w:p>
        </w:tc>
        <w:tc>
          <w:tcPr>
            <w:tcW w:w="8706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公司名称</w:t>
            </w:r>
            <w:r>
              <w:rPr>
                <w:rFonts w:asci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Name: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地址:  </w:t>
            </w:r>
          </w:p>
          <w:p>
            <w:pPr>
              <w:tabs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电话/Tel： </w:t>
            </w:r>
          </w:p>
        </w:tc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传真/Fax：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联系人/Contact Person： </w:t>
            </w:r>
          </w:p>
        </w:tc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职位/Title ：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制造商</w:t>
            </w:r>
            <w:r>
              <w:rPr>
                <w:rFonts w:ascii="Arial" w:hAnsi="Arial" w:cs="Arial"/>
                <w:b/>
              </w:rPr>
              <w:t>Manufacturer</w:t>
            </w: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公司名称：</w:t>
            </w:r>
          </w:p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Name: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8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地址： </w:t>
            </w:r>
          </w:p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8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电话/Tel：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传真/Fax：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联系人/Contact Person：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职位/Title 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生产厂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Factory</w:t>
            </w: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公司名称：</w:t>
            </w:r>
          </w:p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Name: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8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地址： </w:t>
            </w:r>
          </w:p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8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电话/Tel：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传真/Fax：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联系人/Contact Person：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职位/Title 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产品名称及型号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E.U.T</w:t>
            </w:r>
            <w:r>
              <w:rPr>
                <w:rFonts w:hint="eastAsia"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description                                       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Product Name: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Trade Name: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8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Basic Model:</w:t>
            </w:r>
            <w:bookmarkStart w:id="2" w:name="_GoBack"/>
            <w:bookmarkEnd w:id="2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Adding model: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cs="Arial"/>
                <w:b/>
                <w:sz w:val="18"/>
                <w:szCs w:val="18"/>
              </w:rPr>
              <w:t>规格参数</w:t>
            </w:r>
            <w:r>
              <w:rPr>
                <w:rFonts w:ascii="Arial" w:hAnsi="Arial" w:cs="Arial"/>
                <w:b/>
                <w:sz w:val="18"/>
                <w:szCs w:val="18"/>
              </w:rPr>
              <w:t>(Rating)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Rated Current电流(A)</w:t>
            </w: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Rated Voltage电压(V)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Rated Power功率(W)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Frequency频率(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60" w:firstLineChars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06" w:type="dxa"/>
            <w:gridSpan w:val="15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standards,</w:t>
            </w:r>
            <w:r>
              <w:rPr>
                <w:rFonts w:hint="eastAsia"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other standards regulations,</w:t>
            </w:r>
            <w:r>
              <w:rPr>
                <w:rFonts w:hint="eastAsia"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technical specifications(</w:t>
            </w:r>
            <w:r>
              <w:rPr>
                <w:rFonts w:ascii="Arial" w:cs="Arial"/>
                <w:b/>
              </w:rPr>
              <w:t>技术标准和其它技术要求</w:t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cs="Arial"/>
                <w:b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378" w:type="dxa"/>
            <w:gridSpan w:val="4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EU</w:t>
            </w:r>
            <w:r>
              <w:rPr>
                <w:rFonts w:ascii="Arial" w:cs="Arial"/>
                <w:bCs/>
                <w:sz w:val="18"/>
                <w:szCs w:val="18"/>
              </w:rPr>
              <w:t>欧盟</w:t>
            </w:r>
          </w:p>
        </w:tc>
        <w:tc>
          <w:tcPr>
            <w:tcW w:w="3329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USA</w:t>
            </w:r>
            <w:r>
              <w:rPr>
                <w:rFonts w:ascii="Arial" w:cs="Arial"/>
                <w:bCs/>
                <w:sz w:val="18"/>
                <w:szCs w:val="18"/>
              </w:rPr>
              <w:t>美国</w:t>
            </w:r>
          </w:p>
        </w:tc>
        <w:tc>
          <w:tcPr>
            <w:tcW w:w="3799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Others</w:t>
            </w:r>
            <w:r>
              <w:rPr>
                <w:rFonts w:ascii="Arial" w:cs="Arial"/>
                <w:bCs/>
                <w:sz w:val="18"/>
                <w:szCs w:val="18"/>
              </w:rPr>
              <w:t>其他国家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6" w:type="dxa"/>
            <w:gridSpan w:val="15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Description or Discrepancy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（系列产品差异说明）： </w:t>
            </w:r>
          </w:p>
          <w:p>
            <w:pPr>
              <w:spacing w:line="34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6" w:type="dxa"/>
            <w:gridSpan w:val="15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Trade Mark (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</w:rPr>
              <w:t>商标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 :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40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bookmarkStart w:id="0" w:name="Check7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EMC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FCC Part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 xml:space="preserve">沙特SASO                 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坦桑尼亚PVOC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Safety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FCC ID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安哥拉CNCA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R&amp;TTE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RCM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UPN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阿尔及利亚COC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RoHS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SAA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C-Tick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叙利亚COC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NB Cert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SONCAP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肯尼亚COC</w:t>
            </w:r>
          </w:p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伊拉克COC</w:t>
            </w:r>
          </w:p>
          <w:p>
            <w:pPr>
              <w:spacing w:line="340" w:lineRule="exact"/>
              <w:rPr>
                <w:rFonts w:ascii="Arial" w:hAnsi="Arial" w:cs="Arial"/>
                <w:sz w:val="18"/>
              </w:rPr>
            </w:pPr>
          </w:p>
          <w:p>
            <w:pPr>
              <w:spacing w:line="340" w:lineRule="exact"/>
              <w:rPr>
                <w:rFonts w:ascii="Arial" w:hAnsi="Arial" w:cs="Arial"/>
                <w:sz w:val="18"/>
              </w:rPr>
            </w:pPr>
          </w:p>
          <w:p>
            <w:pPr>
              <w:spacing w:line="340" w:lineRule="exact"/>
              <w:rPr>
                <w:rFonts w:ascii="Arial" w:hAnsi="Arial" w:cs="Arial"/>
                <w:sz w:val="18"/>
              </w:rPr>
            </w:pPr>
          </w:p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40" w:type="dxa"/>
            <w:tcBorders>
              <w:top w:val="nil"/>
              <w:right w:val="nil"/>
            </w:tcBorders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hint="eastAsia" w:ascii="Arial" w:hAnsi="Arial" w:cs="Arial"/>
                <w:bCs/>
                <w:u w:val="single"/>
              </w:rPr>
              <w:t xml:space="preserve">其它：                          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</w:rPr>
              <w:t>约旦COC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046" w:type="dxa"/>
            <w:tcBorders>
              <w:top w:val="nil"/>
              <w:left w:val="nil"/>
            </w:tcBorders>
            <w:shd w:val="clear" w:color="auto" w:fill="auto"/>
          </w:tcPr>
          <w:p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0506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cs="Arial"/>
                <w:b/>
              </w:rPr>
              <w:t>申请商提供的认证材料</w:t>
            </w:r>
            <w:r>
              <w:rPr>
                <w:rFonts w:ascii="Arial" w:cs="Arial"/>
              </w:rPr>
              <w:t>：（提交资料时应标明数量）</w:t>
            </w:r>
          </w:p>
          <w:p>
            <w:pPr>
              <w:spacing w:line="280" w:lineRule="exact"/>
              <w:ind w:left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cs="Arial"/>
                <w:sz w:val="18"/>
              </w:rPr>
              <w:t>线路图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PCB</w:t>
            </w:r>
            <w:r>
              <w:rPr>
                <w:rFonts w:ascii="Arial" w:cs="Arial"/>
                <w:sz w:val="18"/>
              </w:rPr>
              <w:t>板图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cs="Arial"/>
                <w:sz w:val="18"/>
              </w:rPr>
              <w:t>线路描述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cs="Arial"/>
                <w:sz w:val="18"/>
              </w:rPr>
              <w:t>产品说明书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  <w:p>
            <w:pPr>
              <w:spacing w:line="280" w:lineRule="exact"/>
              <w:ind w:left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hAnsi="宋体" w:cs="Arial"/>
                <w:sz w:val="18"/>
                <w:szCs w:val="18"/>
              </w:rPr>
              <w:t>方框图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cs="Arial"/>
                <w:sz w:val="18"/>
              </w:rPr>
              <w:t>关键元器件清单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cs="Arial"/>
                <w:sz w:val="18"/>
              </w:rPr>
              <w:t>频率调制方式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hAnsi="Arial" w:cs="Arial"/>
                <w:sz w:val="18"/>
              </w:rPr>
              <w:t xml:space="preserve"> </w:t>
            </w:r>
            <w:r>
              <w:rPr>
                <w:rFonts w:ascii="Arial" w:cs="Arial"/>
                <w:sz w:val="18"/>
              </w:rPr>
              <w:t>样品</w:t>
            </w:r>
            <w:r>
              <w:rPr>
                <w:rFonts w:hint="eastAsia" w:ascii="Arial" w:cs="Arial"/>
                <w:sz w:val="18"/>
              </w:rPr>
              <w:t xml:space="preserve">  </w:t>
            </w:r>
            <w:r>
              <w:rPr>
                <w:rFonts w:ascii="Arial" w:cs="Arial"/>
                <w:sz w:val="18"/>
              </w:rPr>
              <w:t>套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</w:p>
          <w:p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6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bookmarkStart w:id="1" w:name="Check1"/>
            <w:r>
              <w:rPr>
                <w:rFonts w:ascii="Arial" w:hAnsi="Arial" w:cs="Arial"/>
                <w:b/>
                <w:sz w:val="18"/>
                <w:szCs w:val="18"/>
              </w:rPr>
              <w:t>ervice Require</w:t>
            </w:r>
            <w:r>
              <w:rPr>
                <w:rFonts w:ascii="Arial" w:cs="Arial"/>
                <w:bCs/>
                <w:sz w:val="18"/>
                <w:szCs w:val="18"/>
              </w:rPr>
              <w:t>服务类型：</w:t>
            </w:r>
          </w:p>
          <w:bookmarkEnd w:id="1"/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Regular/普通</w:t>
            </w:r>
          </w:p>
        </w:tc>
        <w:tc>
          <w:tcPr>
            <w:tcW w:w="2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Express[50% surcharge]加急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Immediate[100% surcharge]特快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451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cs="Arial"/>
                <w:b/>
              </w:rPr>
              <w:t>测试后样品的处理方式</w:t>
            </w:r>
            <w:r>
              <w:rPr>
                <w:rFonts w:ascii="Arial" w:cs="Arial"/>
              </w:rPr>
              <w:t>：</w:t>
            </w:r>
          </w:p>
          <w:p>
            <w:pPr>
              <w:spacing w:line="280" w:lineRule="exact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cs="Arial"/>
              </w:rPr>
              <w:t>申请商自行取回</w:t>
            </w:r>
          </w:p>
          <w:p>
            <w:pPr>
              <w:spacing w:line="280" w:lineRule="exact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cs="Arial"/>
              </w:rPr>
              <w:t>退回给申请商，运费由申请商自理</w:t>
            </w:r>
          </w:p>
          <w:p>
            <w:pPr>
              <w:spacing w:line="280" w:lineRule="exact"/>
              <w:ind w:left="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hint="eastAsia" w:ascii="Arial" w:cs="Arial"/>
              </w:rPr>
              <w:t>JCT</w:t>
            </w:r>
            <w:r>
              <w:rPr>
                <w:rFonts w:ascii="Arial" w:cs="Arial"/>
              </w:rPr>
              <w:t>自行处理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我们声明上述提供资料正确无误！</w:t>
            </w:r>
          </w:p>
          <w:p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申请人签章：</w:t>
            </w:r>
          </w:p>
          <w:p>
            <w:pPr>
              <w:spacing w:line="280" w:lineRule="exact"/>
              <w:rPr>
                <w:rFonts w:ascii="Arial" w:hAnsi="Arial" w:cs="Arial"/>
              </w:rPr>
            </w:pPr>
          </w:p>
          <w:p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日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cs="Arial"/>
              </w:rPr>
              <w:t>期：</w:t>
            </w:r>
          </w:p>
        </w:tc>
      </w:tr>
    </w:tbl>
    <w:p>
      <w:r>
        <w:rPr>
          <w:rFonts w:hint="eastAsia"/>
        </w:rPr>
        <w:t xml:space="preserve">                                                  </w:t>
      </w:r>
    </w:p>
    <w:p/>
    <w:sectPr>
      <w:headerReference r:id="rId3" w:type="default"/>
      <w:footerReference r:id="rId4" w:type="default"/>
      <w:pgSz w:w="11906" w:h="16838"/>
      <w:pgMar w:top="482" w:right="284" w:bottom="805" w:left="284" w:header="283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lbertus Extra Bold">
    <w:altName w:val="Trebuchet MS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7602220" cy="66992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89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/>
      </w:rPr>
      <w:drawing>
        <wp:inline distT="0" distB="0" distL="0" distR="0">
          <wp:extent cx="6805295" cy="824865"/>
          <wp:effectExtent l="19050" t="0" r="0" b="0"/>
          <wp:docPr id="1" name="图片 0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hea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6300" cy="83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F66"/>
    <w:rsid w:val="000501DC"/>
    <w:rsid w:val="00055D27"/>
    <w:rsid w:val="000919B3"/>
    <w:rsid w:val="0016168E"/>
    <w:rsid w:val="002A02C8"/>
    <w:rsid w:val="004901D3"/>
    <w:rsid w:val="00572C3C"/>
    <w:rsid w:val="005C00F5"/>
    <w:rsid w:val="006D340E"/>
    <w:rsid w:val="006F72C0"/>
    <w:rsid w:val="007E4EB7"/>
    <w:rsid w:val="00967B8D"/>
    <w:rsid w:val="00A4287A"/>
    <w:rsid w:val="00B74F66"/>
    <w:rsid w:val="00B766C2"/>
    <w:rsid w:val="00BD5DB1"/>
    <w:rsid w:val="00CC3F33"/>
    <w:rsid w:val="00D53665"/>
    <w:rsid w:val="00E96A2F"/>
    <w:rsid w:val="00F1060B"/>
    <w:rsid w:val="3E9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spacing w:line="0" w:lineRule="atLeast"/>
      <w:outlineLvl w:val="1"/>
    </w:pPr>
    <w:rPr>
      <w:rFonts w:ascii="Albertus Extra Bold" w:hAnsi="Albertus Extra Bold" w:eastAsia="宋体" w:cs="Times New Roman"/>
      <w:b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6"/>
    <w:link w:val="5"/>
    <w:uiPriority w:val="99"/>
    <w:rPr>
      <w:sz w:val="18"/>
      <w:szCs w:val="18"/>
    </w:rPr>
  </w:style>
  <w:style w:type="character" w:customStyle="1" w:styleId="9">
    <w:name w:val="Footer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6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Heading 2 Char"/>
    <w:basedOn w:val="6"/>
    <w:link w:val="2"/>
    <w:uiPriority w:val="0"/>
    <w:rPr>
      <w:rFonts w:ascii="Albertus Extra Bold" w:hAnsi="Albertus Extra Bold" w:eastAsia="宋体" w:cs="Times New Roman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B7FEF-38B9-44B7-B7CD-E2B2396AB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316</Words>
  <Characters>1807</Characters>
  <Lines>15</Lines>
  <Paragraphs>4</Paragraphs>
  <TotalTime>11</TotalTime>
  <ScaleCrop>false</ScaleCrop>
  <LinksUpToDate>false</LinksUpToDate>
  <CharactersWithSpaces>2119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2013-05-31T09:16:00Z</dcterms:created>
  <dc:creator>User</dc:creator>
  <cp:lastModifiedBy>Hu</cp:lastModifiedBy>
  <dcterms:modified xsi:type="dcterms:W3CDTF">2018-10-10T03:36:53Z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